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32"/>
          <w:szCs w:val="32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32"/>
          <w:szCs w:val="32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168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32"/>
          <w:szCs w:val="32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181818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32"/>
          <w:szCs w:val="32"/>
        </w:rPr>
        <w:t xml:space="preserve">РАБОЧАЯ ПРОГРАММА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32"/>
          <w:szCs w:val="32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32"/>
          <w:szCs w:val="32"/>
        </w:rPr>
        <w:t>СОЦИАЛЬНОГО ПЕДАГОГА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181818"/>
          <w:sz w:val="32"/>
          <w:szCs w:val="32"/>
        </w:rPr>
        <w:t> </w:t>
      </w:r>
      <w:r>
        <w:rPr>
          <w:rFonts w:eastAsia="Times New Roman" w:cs="Times New Roman" w:ascii="Times New Roman" w:hAnsi="Times New Roman"/>
          <w:b/>
          <w:bCs/>
          <w:color w:val="181818"/>
          <w:sz w:val="32"/>
          <w:szCs w:val="32"/>
        </w:rPr>
        <w:t>ДЛЯ ОБУЧАЮЩИХСЯ С ОВЗ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181818"/>
          <w:sz w:val="32"/>
          <w:szCs w:val="32"/>
        </w:rPr>
      </w:pPr>
      <w:r>
        <w:rPr>
          <w:rFonts w:eastAsia="Times New Roman" w:cs="Times New Roman" w:ascii="Times New Roman" w:hAnsi="Times New Roman"/>
          <w:color w:val="181818"/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color w:val="181818"/>
          <w:sz w:val="28"/>
          <w:szCs w:val="28"/>
        </w:rPr>
      </w:pPr>
      <w:r>
        <w:rPr>
          <w:rFonts w:eastAsia="Times New Roman" w:cs="Times New Roman" w:ascii="Times New Roman" w:hAnsi="Times New Roman"/>
          <w:color w:val="181818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tbl>
      <w:tblPr>
        <w:tblW w:w="10915" w:type="dxa"/>
        <w:jc w:val="left"/>
        <w:tblInd w:w="-346" w:type="dxa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565"/>
        <w:gridCol w:w="2268"/>
        <w:gridCol w:w="8082"/>
      </w:tblGrid>
      <w:tr>
        <w:trPr>
          <w:trHeight w:val="120" w:hRule="atLeast"/>
        </w:trPr>
        <w:tc>
          <w:tcPr>
            <w:tcW w:w="5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8082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Задачи модуля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13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1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Модуль «Права и обязанности»</w:t>
            </w:r>
          </w:p>
        </w:tc>
        <w:tc>
          <w:tcPr>
            <w:tcW w:w="8082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Формирование представлений о поведении в школе, школьном укладе жизни.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Формирование у обучающихся гражданской ответственности и правового самопознания</w:t>
            </w:r>
          </w:p>
          <w:p>
            <w:pPr>
              <w:pStyle w:val="Normal"/>
              <w:spacing w:lineRule="atLeast" w:line="1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Знание Конституции РФ и Конвенции о правах ребёнка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7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Модуль «Безопасность»</w:t>
            </w:r>
          </w:p>
        </w:tc>
        <w:tc>
          <w:tcPr>
            <w:tcW w:w="8082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Формирование ответственного и безопасного поведения на улице.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Формирование навыков самозащиты, избегания ситуаций риска</w:t>
            </w:r>
          </w:p>
          <w:p>
            <w:pPr>
              <w:pStyle w:val="Normal"/>
              <w:spacing w:lineRule="atLeast" w:line="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Формирование навыков отстаивания позиции, конструктивное решение конфликтов</w:t>
            </w:r>
          </w:p>
        </w:tc>
      </w:tr>
      <w:tr>
        <w:trPr>
          <w:trHeight w:val="150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15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15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Модуль «Я и мы»</w:t>
            </w:r>
          </w:p>
        </w:tc>
        <w:tc>
          <w:tcPr>
            <w:tcW w:w="8082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Способствовать становлению, развитию и воспитанию в ребёнке благородного человека путём раскрытия его личностных качеств.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Обрести уверенность в себе, навыки  продуктивного взаимодействия с окружающими людьми, успешно адаптироваться  к жизни в социуме.</w:t>
            </w:r>
          </w:p>
          <w:p>
            <w:pPr>
              <w:pStyle w:val="Normal"/>
              <w:spacing w:lineRule="atLeast" w:line="15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Формирование навыков культурного поведения, правил хорошего тона.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Модуль «Здоровье»</w:t>
            </w:r>
          </w:p>
        </w:tc>
        <w:tc>
          <w:tcPr>
            <w:tcW w:w="8082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Формирование представлений о своем физическом «Я»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Формирование у обучающихся навыков культуры питания, здорового образа жизни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left="284" w:right="58" w:firstLine="71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/>
        <w:ind w:left="284" w:right="58" w:firstLine="71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left="284" w:right="58" w:firstLine="71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left="284" w:right="58" w:firstLine="71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/>
        <w:ind w:left="284" w:right="58" w:firstLine="71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Прогнозируемые результаты</w:t>
      </w:r>
    </w:p>
    <w:tbl>
      <w:tblPr>
        <w:tblW w:w="10934" w:type="dxa"/>
        <w:jc w:val="left"/>
        <w:tblInd w:w="-36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19"/>
        <w:gridCol w:w="6114"/>
      </w:tblGrid>
      <w:tr>
        <w:trPr>
          <w:trHeight w:val="271" w:hRule="atLeast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5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61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58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>
        <w:trPr>
          <w:trHeight w:val="785" w:hRule="atLeast"/>
        </w:trPr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5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Повышать уровень  познавательной активности и расширять объем  имеющихся знаний и представлений об окружающем мире</w:t>
            </w:r>
          </w:p>
        </w:tc>
        <w:tc>
          <w:tcPr>
            <w:tcW w:w="611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5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Должны уметь ориентироваться в окружающем мире, знать мир  профессий.</w:t>
            </w:r>
          </w:p>
        </w:tc>
      </w:tr>
      <w:tr>
        <w:trPr>
          <w:trHeight w:val="1106" w:hRule="atLeast"/>
        </w:trPr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5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Развить у обучающихся способность к профессиональной адаптации, умения, навыки необходимые  для общения и взаимодействия с другими людьми</w:t>
            </w:r>
          </w:p>
        </w:tc>
        <w:tc>
          <w:tcPr>
            <w:tcW w:w="611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5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Должны уметь культурно  вести себя в обществе и различных жизненных ситуациях, конструктивно взаимодействовать с окружающими.</w:t>
            </w:r>
          </w:p>
        </w:tc>
      </w:tr>
      <w:tr>
        <w:trPr>
          <w:trHeight w:val="813" w:hRule="atLeast"/>
        </w:trPr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5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Сохранять и укреплять здоровье обучающихся и формировать мотивацию у них на здоровый образ жизни</w:t>
            </w:r>
          </w:p>
        </w:tc>
        <w:tc>
          <w:tcPr>
            <w:tcW w:w="611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5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Иметь представления о позитивных факторах, влияющих на здоровье, умение самостоятельно поддерживать свое здоровье.</w:t>
            </w:r>
          </w:p>
        </w:tc>
      </w:tr>
      <w:tr>
        <w:trPr>
          <w:trHeight w:val="1124" w:hRule="atLeast"/>
        </w:trPr>
        <w:tc>
          <w:tcPr>
            <w:tcW w:w="4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58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Формировать навыки и умения необходимые для успешного вхождения в общество в процессе трудового, социально бытового обучения</w:t>
            </w:r>
          </w:p>
        </w:tc>
        <w:tc>
          <w:tcPr>
            <w:tcW w:w="6114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ind w:right="58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Должны уметь применять полученные знания в практической жизнедеятельности, знать доступные приемы труда и правила  безопасной работы и гигиены труда.</w:t>
            </w:r>
          </w:p>
        </w:tc>
      </w:tr>
    </w:tbl>
    <w:p>
      <w:pPr>
        <w:pStyle w:val="Normal"/>
        <w:shd w:val="clear" w:color="auto" w:fill="FFFFFF"/>
        <w:spacing w:lineRule="atLeast" w:line="286" w:before="0" w:after="0"/>
        <w:ind w:firstLine="851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tLeast" w:line="286" w:before="0" w:after="0"/>
        <w:ind w:firstLine="851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>
      <w:pPr>
        <w:pStyle w:val="Normal"/>
        <w:shd w:val="clear" w:color="auto" w:fill="FFFFFF"/>
        <w:spacing w:lineRule="atLeast" w:line="286" w:before="0" w:after="0"/>
        <w:ind w:firstLine="851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8 класс</w:t>
      </w:r>
    </w:p>
    <w:p>
      <w:pPr>
        <w:pStyle w:val="Normal"/>
        <w:shd w:val="clear" w:color="auto" w:fill="FFFFFF"/>
        <w:spacing w:lineRule="atLeast" w:line="286"/>
        <w:ind w:firstLine="851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tbl>
      <w:tblPr>
        <w:tblW w:w="11133" w:type="dxa"/>
        <w:jc w:val="left"/>
        <w:tblInd w:w="-489" w:type="dxa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565"/>
        <w:gridCol w:w="569"/>
        <w:gridCol w:w="7654"/>
        <w:gridCol w:w="2344"/>
      </w:tblGrid>
      <w:tr>
        <w:trPr>
          <w:trHeight w:val="120" w:hRule="atLeast"/>
        </w:trPr>
        <w:tc>
          <w:tcPr>
            <w:tcW w:w="1134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5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34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tLeast" w:line="12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>
        <w:trPr>
          <w:trHeight w:val="135" w:hRule="atLeast"/>
        </w:trPr>
        <w:tc>
          <w:tcPr>
            <w:tcW w:w="1134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13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135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Модуль «Права и обязанности»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tLeast" w:line="135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tLeast" w:line="1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1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Права и обязанности несовершеннолетнего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tLeast" w:line="13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tLeast" w:line="1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1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Труд – право или обязанность. Трудовые права несовершеннолетних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tLeast" w:line="13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tLeast" w:line="1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135" w:before="0" w:after="0"/>
              <w:ind w:right="-115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Где и кто должен трудиться (о важности образования при трудоустройстве)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tLeast" w:line="13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tLeast" w:line="1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1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Семейный Кодекс РФ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tLeast" w:line="13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tLeast" w:line="1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1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Административная и уголовная ответственность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tLeast" w:line="13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tLeast" w:line="1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1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Ответственность за ложные сообщения о терроризме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tLeast" w:line="13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tLeast" w:line="1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1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Обязанности подростка в семье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tLeast" w:line="13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135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1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tLeast" w:line="1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1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Виды занятости подростка. Формы отдыха и оздоровления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tLeast" w:line="13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75" w:hRule="atLeast"/>
        </w:trPr>
        <w:tc>
          <w:tcPr>
            <w:tcW w:w="1134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7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75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Модуль «Безопасность»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tLeast" w:line="75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8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tLeast" w:line="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Предупреждение бытового и школьного травматизма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tLeast" w:line="7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8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tLeast" w:line="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 правилах безопасного поведения при обнаружении взрывчатых, отравляющих или ядовитых веществ. О запрещении приноса в школу таких веществ.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tLeast" w:line="7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8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tLeast" w:line="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Телефонные злоумышленники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tLeast" w:line="7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8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tLeast" w:line="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Такси. Вызов такси по телефону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tLeast" w:line="7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8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tLeast" w:line="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Суицид среди подростков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tLeast" w:line="7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8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tLeast" w:line="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Я и моя уличная компания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tLeast" w:line="7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8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tLeast" w:line="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Опасные ситуации на дороге и водоеме зимой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tLeast" w:line="7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75" w:hRule="atLeast"/>
        </w:trPr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8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tLeast" w:line="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7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Осторожно, пиротехника! Безопасный праздник Новый год!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tLeast" w:line="75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150" w:hRule="atLeast"/>
        </w:trPr>
        <w:tc>
          <w:tcPr>
            <w:tcW w:w="1134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15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tLeast" w:line="15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Модуль «Я и мы»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tLeast" w:line="15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Как справиться с плохим настроением, раздражением, обидой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Я и другие. Общение и конфликт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Кем быть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Менеджер своей жизни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Сила воли и характер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Чувство собственного достоинства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Культура речи.  Ненормативная лексика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 честности и умении держать слово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Для чего нужна семья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Жизнь дана для добрых дел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1134" w:type="dxa"/>
            <w:gridSpan w:val="2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Модуль «Здоровье»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Роль чистоты кожи, регулярной смены белья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Не будь врагом себе! Выбирай здоровый образ жизни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 CYR" w:ascii="Times New Roman CYR" w:hAnsi="Times New Roman CYR"/>
                <w:color w:val="000000"/>
                <w:sz w:val="24"/>
                <w:szCs w:val="24"/>
              </w:rPr>
              <w:t>Как победить простуду? Предупреждение простудных заболеваний и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 w:cs="Times New Roman CYR" w:ascii="Times New Roman CYR" w:hAnsi="Times New Roman CYR"/>
                <w:color w:val="000000"/>
                <w:sz w:val="24"/>
                <w:szCs w:val="24"/>
              </w:rPr>
              <w:t>гриппа. Домашняя аптечка. Термометр.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Утомления и их предупреждение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Как не заболеть. Профилактика туберкулеза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Первая медицинская помощь при несчастных случаях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Алкоголь и его пагубное влияние на организм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Наркотики и их последствия для здоровья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69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5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44" w:type="dxa"/>
            <w:tcBorders>
              <w:bottom w:val="single" w:sz="8" w:space="0" w:color="00000A"/>
              <w:right w:val="single" w:sz="8" w:space="0" w:color="00000A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>
      <w:pPr>
        <w:pStyle w:val="Normal"/>
        <w:shd w:val="clear" w:color="auto" w:fill="FFFFFF"/>
        <w:spacing w:lineRule="atLeast" w:line="286" w:before="0" w:after="0"/>
        <w:ind w:firstLine="851"/>
        <w:jc w:val="both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851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right="58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Используемая литература</w:t>
      </w:r>
    </w:p>
    <w:p>
      <w:pPr>
        <w:pStyle w:val="Normal"/>
        <w:shd w:val="clear" w:color="auto" w:fill="FFFFFF"/>
        <w:spacing w:lineRule="auto" w:line="240" w:before="0" w:after="0"/>
        <w:ind w:left="284" w:right="58" w:firstLine="71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Альбом «Ваши права». – Тамбов, 2001.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Arial" w:ascii="Arial" w:hAnsi="Arial"/>
          <w:color w:val="000000"/>
          <w:sz w:val="25"/>
          <w:szCs w:val="25"/>
        </w:rPr>
        <w:t>2.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    </w:t>
      </w:r>
      <w:r>
        <w:rPr>
          <w:rFonts w:eastAsia="Times New Roman" w:cs="Arial" w:ascii="Arial" w:hAnsi="Arial"/>
          <w:color w:val="000000"/>
          <w:sz w:val="25"/>
          <w:szCs w:val="25"/>
        </w:rPr>
        <w:t>Бездна: Пьянство. Наркомания. СПИД. – М.: Айрис-Пресс, 2004.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    </w:t>
      </w:r>
      <w:r>
        <w:rPr>
          <w:rFonts w:eastAsia="Times New Roman" w:cs="Times New Roman" w:ascii="Times New Roman" w:hAnsi="Times New Roman"/>
          <w:color w:val="181818"/>
          <w:sz w:val="24"/>
          <w:szCs w:val="24"/>
        </w:rPr>
        <w:t>Безмалый В.Ф. Обеспечение безопасности детей при работе в Интернет. http://vladbez. spaces.live.com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    </w:t>
      </w:r>
      <w:r>
        <w:rPr>
          <w:rFonts w:eastAsia="Times New Roman" w:cs="Times New Roman" w:ascii="Times New Roman" w:hAnsi="Times New Roman"/>
          <w:color w:val="181818"/>
          <w:sz w:val="24"/>
          <w:szCs w:val="24"/>
        </w:rPr>
        <w:t>Безмалый В.Ф. Современные угрозы в цифровом мире. http:/BEZMALY.WORDPRESS. COM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Arial" w:ascii="Arial" w:hAnsi="Arial"/>
          <w:color w:val="000000"/>
          <w:sz w:val="25"/>
          <w:szCs w:val="25"/>
        </w:rPr>
        <w:t>5.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    </w:t>
      </w:r>
      <w:r>
        <w:rPr>
          <w:rFonts w:eastAsia="Times New Roman" w:cs="Arial" w:ascii="Arial" w:hAnsi="Arial"/>
          <w:color w:val="000000"/>
          <w:sz w:val="25"/>
          <w:szCs w:val="25"/>
        </w:rPr>
        <w:t>Бенюмов В. М., Костенко О. Р., Флоренсова К. М. Вред алкоголя, никотина, наркотиков. – Киев: Радзяньска школа, 1999.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Arial" w:ascii="Arial" w:hAnsi="Arial"/>
          <w:color w:val="000000"/>
          <w:sz w:val="25"/>
          <w:szCs w:val="25"/>
        </w:rPr>
        <w:t>6.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    </w:t>
      </w:r>
      <w:r>
        <w:rPr>
          <w:rFonts w:eastAsia="Times New Roman" w:cs="Arial" w:ascii="Arial" w:hAnsi="Arial"/>
          <w:color w:val="000000"/>
          <w:sz w:val="25"/>
          <w:szCs w:val="25"/>
        </w:rPr>
        <w:t>Буянов М. И. Размышления о наркомании. – М.: Просвещение, 1999.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Arial" w:ascii="Arial" w:hAnsi="Arial"/>
          <w:color w:val="000000"/>
          <w:sz w:val="25"/>
          <w:szCs w:val="25"/>
        </w:rPr>
        <w:t>7.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    </w:t>
      </w:r>
      <w:r>
        <w:rPr>
          <w:rFonts w:eastAsia="Times New Roman" w:cs="Arial" w:ascii="Arial" w:hAnsi="Arial"/>
          <w:color w:val="000000"/>
          <w:sz w:val="25"/>
          <w:szCs w:val="25"/>
        </w:rPr>
        <w:t>Велигородная В.А. Классные часы по гражданскому и правовому воспитанию. – М., 2006.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8.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</w:rPr>
        <w:t>Дик Н.Ф. Правовые классные часы в 7-9 классах, Ростов на Дону, 2006.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9.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    </w:t>
      </w:r>
      <w:r>
        <w:rPr>
          <w:rFonts w:eastAsia="Times New Roman" w:cs="Times New Roman" w:ascii="Times New Roman" w:hAnsi="Times New Roman"/>
          <w:color w:val="181818"/>
          <w:sz w:val="24"/>
          <w:szCs w:val="24"/>
        </w:rPr>
        <w:t>Журнал «Дети в информационном обществе» </w:t>
      </w:r>
      <w:hyperlink r:id="rId3">
        <w:r>
          <w:rPr>
            <w:rFonts w:eastAsia="Times New Roman" w:cs="Times New Roman" w:ascii="Times New Roman" w:hAnsi="Times New Roman"/>
            <w:color w:val="0000FF"/>
            <w:sz w:val="24"/>
            <w:szCs w:val="24"/>
          </w:rPr>
          <w:t>http://detionline.com</w:t>
        </w:r>
      </w:hyperlink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10.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Козлов Э., Петрова В., Хомякова И. Азбука нравственности.// Воспитание школьников, 2004-2007. - № 1-9.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11.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Колесов Д. В. </w:t>
      </w:r>
      <w:r>
        <w:rPr>
          <w:rFonts w:eastAsia="Times New Roman" w:cs="Arial" w:ascii="Arial" w:hAnsi="Arial"/>
          <w:color w:val="000000"/>
          <w:sz w:val="25"/>
          <w:szCs w:val="25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допустить беды. – М.: Педагогика, 2001.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12.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Концепция духовно-нравственного развития и воспитания личности гражданина России – М.: Просвещение, 2011.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Arial" w:ascii="Arial" w:hAnsi="Arial"/>
          <w:color w:val="000000"/>
          <w:sz w:val="25"/>
          <w:szCs w:val="25"/>
        </w:rPr>
        <w:t>13.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</w:t>
      </w:r>
      <w:r>
        <w:rPr>
          <w:rFonts w:eastAsia="Times New Roman" w:cs="Arial" w:ascii="Arial" w:hAnsi="Arial"/>
          <w:color w:val="000000"/>
          <w:sz w:val="25"/>
          <w:szCs w:val="25"/>
        </w:rPr>
        <w:t>Левин Б. М., Левин М. Б. Наркомания и наркоманы. – М.: Просвещение, 2001.</w:t>
      </w:r>
    </w:p>
    <w:p>
      <w:pPr>
        <w:pStyle w:val="Normal"/>
        <w:shd w:val="clear" w:color="auto" w:fill="FFFFFF"/>
        <w:spacing w:lineRule="auto" w:line="240" w:before="0" w:after="150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Arial" w:ascii="Arial" w:hAnsi="Arial"/>
          <w:color w:val="000000"/>
          <w:sz w:val="25"/>
          <w:szCs w:val="25"/>
        </w:rPr>
        <w:t>14.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</w:t>
      </w:r>
      <w:r>
        <w:rPr>
          <w:rFonts w:eastAsia="Times New Roman" w:cs="Arial" w:ascii="Arial" w:hAnsi="Arial"/>
          <w:color w:val="000000"/>
          <w:sz w:val="25"/>
          <w:szCs w:val="25"/>
        </w:rPr>
        <w:t>Макеева А. Г. Педагогическая профилактика наркотизма школьников. – М.: Просвещение, 2005.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Arial" w:ascii="Arial" w:hAnsi="Arial"/>
          <w:color w:val="000000"/>
          <w:sz w:val="25"/>
          <w:szCs w:val="25"/>
        </w:rPr>
        <w:t>15.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</w:t>
      </w:r>
      <w:r>
        <w:rPr>
          <w:rFonts w:eastAsia="Times New Roman" w:cs="Arial" w:ascii="Arial" w:hAnsi="Arial"/>
          <w:color w:val="000000"/>
          <w:sz w:val="25"/>
          <w:szCs w:val="25"/>
        </w:rPr>
        <w:t>Наркомания в России: состояние, тенденции, пути преодоления: Пособие для родителей/Под общей редакцией доктора социологических наук, проф. А.Н. Гаранского. – М.: Изд-во ВЛАДОС-ПРЕСС, 2003 – 352с.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Arial" w:ascii="Arial" w:hAnsi="Arial"/>
          <w:color w:val="000000"/>
          <w:sz w:val="25"/>
          <w:szCs w:val="25"/>
        </w:rPr>
        <w:t>16.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</w:t>
      </w:r>
      <w:r>
        <w:rPr>
          <w:rFonts w:eastAsia="Times New Roman" w:cs="Arial" w:ascii="Arial" w:hAnsi="Arial"/>
          <w:color w:val="000000"/>
          <w:sz w:val="25"/>
          <w:szCs w:val="25"/>
        </w:rPr>
        <w:t>Правовое воспитание школьников 5 – 9 классы. – Волгоград, 2005.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Arial" w:ascii="Arial" w:hAnsi="Arial"/>
          <w:color w:val="000000"/>
          <w:sz w:val="25"/>
          <w:szCs w:val="25"/>
        </w:rPr>
        <w:t>17.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</w:t>
      </w:r>
      <w:r>
        <w:rPr>
          <w:rFonts w:eastAsia="Times New Roman" w:cs="Arial" w:ascii="Arial" w:hAnsi="Arial"/>
          <w:color w:val="000000"/>
          <w:sz w:val="25"/>
          <w:szCs w:val="25"/>
        </w:rPr>
        <w:t>Прутченков А. С. Шаг за шагом, или Технология подготовки и реализации социального проекта. – М.: Юкос, 1999.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18.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</w:t>
      </w:r>
      <w:r>
        <w:rPr>
          <w:rFonts w:eastAsia="Times New Roman" w:cs="Times New Roman" w:ascii="Times New Roman" w:hAnsi="Times New Roman"/>
          <w:color w:val="181818"/>
          <w:sz w:val="24"/>
          <w:szCs w:val="24"/>
        </w:rPr>
        <w:t>Сайт «Безопасность детей» Онлайн-Энциклопедия http://bezopasnost-detej.ru/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19.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</w:t>
      </w:r>
      <w:r>
        <w:rPr>
          <w:rFonts w:eastAsia="Times New Roman" w:cs="Times New Roman" w:ascii="Times New Roman" w:hAnsi="Times New Roman"/>
          <w:color w:val="181818"/>
          <w:sz w:val="24"/>
          <w:szCs w:val="24"/>
        </w:rPr>
        <w:t> Сайт «Фонд развития Интернет» http://www.fid.su/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20.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Сергеева В.П. Классный руководитель в современной школе. – М., 2000.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21.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Суслов В.Н. Этикет: учусь правилам поведения. 1- 4 классы. Тесты и практические задания. М.: Просвещение, 2010.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22.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Тисленкова И.А. Нравственное воспитание: для организаторов воспитательной работы и классных руководителей. – М.: Просвещение, 2008.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23.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Шемшурина А.И. Этическая грамматика в начальных классах. – М.: Школа-Пресс, 2004.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24.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shd w:fill="FFFFFF" w:val="clear"/>
        </w:rPr>
        <w:t>Кулинич Г.Г. Вредные привычки: профилактика зависимостей: 8-11 классы.- М.: ВАКО, 2008.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25.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</w:t>
      </w:r>
      <w:r>
        <w:rPr>
          <w:rFonts w:eastAsia="Times New Roman" w:cs="Times New Roman" w:ascii="Times New Roman" w:hAnsi="Times New Roman"/>
          <w:color w:val="181818"/>
          <w:sz w:val="24"/>
          <w:szCs w:val="24"/>
        </w:rPr>
        <w:t>Методические рекомендации: Методика организации недели «Безопасность Интернет»./ Авторы составители: Селиванова О. В., Иванова И. Ю., Примакова Е. А., Кривопалова И. В. - Тамбов, ИПКРО 2012.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26.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</w:t>
      </w:r>
      <w:r>
        <w:rPr>
          <w:rFonts w:eastAsia="Times New Roman" w:cs="Times New Roman" w:ascii="Times New Roman" w:hAnsi="Times New Roman"/>
          <w:color w:val="181818"/>
          <w:sz w:val="24"/>
          <w:szCs w:val="24"/>
        </w:rPr>
        <w:t>Методические рекомендации по организации и проведению Единого урока для исполнительных органов государственной власти субъектов Российской Федерации, осуществляющих государственную политику в сфере общего образования, органов управления образованием муниципальных образований и образовательных организаций в 2019 году. https:// www.xn--d1abkefqip0a2f.xn--p1ai/index.php/proekty/urok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27.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</w:t>
      </w:r>
      <w:r>
        <w:rPr>
          <w:rFonts w:eastAsia="Times New Roman" w:cs="Times New Roman" w:ascii="Times New Roman" w:hAnsi="Times New Roman"/>
          <w:color w:val="181818"/>
          <w:sz w:val="24"/>
          <w:szCs w:val="24"/>
        </w:rPr>
        <w:t>Методические рекомендации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 направлены на организацию преподавания основ информационной безопасности в общеобразовательных организациях Российской Федерации. https://www.xn--d1abkefqip0a2f.xn--p1ai/index.php/ proekty/urok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181818"/>
          <w:sz w:val="25"/>
          <w:szCs w:val="25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28.</w:t>
      </w:r>
      <w:r>
        <w:rPr>
          <w:rFonts w:eastAsia="Times New Roman" w:cs="Times New Roman" w:ascii="Times New Roman" w:hAnsi="Times New Roman"/>
          <w:color w:val="000000"/>
          <w:sz w:val="14"/>
          <w:szCs w:val="14"/>
        </w:rPr>
        <w:t>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 Фалькович Т.А. Подростки 21 века. Психолого-педагогическая работа в кризисных ситуациях. – М., 2006.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eastAsia="Times New Roman" w:cs="Times New Roman" w:ascii="Times New Roman" w:hAnsi="Times New Roman"/>
          <w:color w:val="181818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160"/>
        <w:jc w:val="center"/>
        <w:rPr>
          <w:rFonts w:ascii="Times New Roman" w:hAnsi="Times New Roman" w:eastAsia="Times New Roman" w:cs="Times New Roman"/>
          <w:color w:val="181818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 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mes New Roman CYR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4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675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12" w:customStyle="1">
    <w:name w:val="c12"/>
    <w:basedOn w:val="DefaultParagraphFont"/>
    <w:qFormat/>
    <w:rsid w:val="00e403a4"/>
    <w:rPr/>
  </w:style>
  <w:style w:type="character" w:styleId="C4" w:customStyle="1">
    <w:name w:val="c4"/>
    <w:basedOn w:val="DefaultParagraphFont"/>
    <w:qFormat/>
    <w:rsid w:val="00e403a4"/>
    <w:rPr/>
  </w:style>
  <w:style w:type="character" w:styleId="Strong">
    <w:name w:val="Strong"/>
    <w:basedOn w:val="DefaultParagraphFont"/>
    <w:uiPriority w:val="22"/>
    <w:qFormat/>
    <w:rsid w:val="00e403a4"/>
    <w:rPr>
      <w:b/>
      <w:bCs/>
    </w:rPr>
  </w:style>
  <w:style w:type="character" w:styleId="Style14">
    <w:name w:val="Интернет-ссылка"/>
    <w:basedOn w:val="DefaultParagraphFont"/>
    <w:uiPriority w:val="99"/>
    <w:semiHidden/>
    <w:unhideWhenUsed/>
    <w:rsid w:val="00e403a4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e403a4"/>
    <w:rPr>
      <w:color w:val="800080"/>
      <w:u w:val="single"/>
    </w:rPr>
  </w:style>
  <w:style w:type="character" w:styleId="Sliderreaderbtn" w:customStyle="1">
    <w:name w:val="slider-reader__btn"/>
    <w:basedOn w:val="DefaultParagraphFont"/>
    <w:qFormat/>
    <w:rsid w:val="00e403a4"/>
    <w:rPr/>
  </w:style>
  <w:style w:type="character" w:styleId="Ranktitle" w:customStyle="1">
    <w:name w:val="rank__title"/>
    <w:basedOn w:val="DefaultParagraphFont"/>
    <w:qFormat/>
    <w:rsid w:val="00e403a4"/>
    <w:rPr/>
  </w:style>
  <w:style w:type="character" w:styleId="Ranknumber" w:customStyle="1">
    <w:name w:val="rank__number"/>
    <w:basedOn w:val="DefaultParagraphFont"/>
    <w:qFormat/>
    <w:rsid w:val="00e403a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e403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403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e403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mplainmaterialtext" w:customStyle="1">
    <w:name w:val="complain-material__text"/>
    <w:basedOn w:val="Normal"/>
    <w:qFormat/>
    <w:rsid w:val="00e403a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detionline.com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LibreOffice/6.4.6.2$Linux_X86_64 LibreOffice_project/40$Build-2</Application>
  <Pages>6</Pages>
  <Words>944</Words>
  <Characters>6157</Characters>
  <CharactersWithSpaces>7073</CharactersWithSpaces>
  <Paragraphs>198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2021-10-14T16:07:00Z</dcterms:created>
  <dc:creator>Пользователь</dc:creator>
  <dc:description/>
  <dc:language>ru-RU</dc:language>
  <cp:lastModifiedBy/>
  <dcterms:modified xsi:type="dcterms:W3CDTF">2023-10-02T18:22:00Z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