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F5" w:rsidRPr="00AA14E7" w:rsidRDefault="002E55F5" w:rsidP="002E5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4E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«ПЕРВОМАЙСКАЯ ОСНОВНАЯ ОБЩЕОБРАЗОВАТЕЛЬНАЯ ШКОЛА» УРИЦКОГО РАЙОНА ОРЛОВСКОЙ ОБЛАСТИ</w:t>
      </w:r>
    </w:p>
    <w:p w:rsidR="002E55F5" w:rsidRDefault="002E55F5" w:rsidP="002E55F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E55F5" w:rsidRDefault="002E55F5" w:rsidP="002E55F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C577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ноября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№ 130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55F5" w:rsidRDefault="002E55F5" w:rsidP="002E55F5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05D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 организации работы, направленной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proofErr w:type="gramEnd"/>
    </w:p>
    <w:p w:rsidR="002E55F5" w:rsidRDefault="002E55F5" w:rsidP="002E55F5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формирование и оценку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функциональной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E55F5" w:rsidRDefault="002E55F5" w:rsidP="002E55F5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грамотности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ОУ на</w:t>
      </w:r>
    </w:p>
    <w:p w:rsidR="002E55F5" w:rsidRDefault="002E55F5" w:rsidP="002E55F5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2021-2022 учебный год»</w:t>
      </w:r>
    </w:p>
    <w:p w:rsidR="002E55F5" w:rsidRPr="00B05DAF" w:rsidRDefault="002E55F5" w:rsidP="002E55F5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55F5" w:rsidRPr="008B6951" w:rsidRDefault="002E55F5" w:rsidP="002E55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B69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письмом </w:t>
      </w:r>
      <w:proofErr w:type="spellStart"/>
      <w:r w:rsidRPr="008B6951">
        <w:rPr>
          <w:rFonts w:ascii="Times New Roman" w:eastAsia="Calibr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8B69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14 сентября 2021 года № 03-1510 «Об организации работы по повышению функциональной грамотности», приказами Департамента образования Орловской области от 16 сентября 2021 года № 1264 «Об организации работы, направленной на формирование и оценку функциональной грамотности обучающихся общеобразовательных организаций, на 2021-2022 учебный год», от 27 сентября 2021 года № 1316 «Об утверждении регионального плана-графика реализации мероприятий по</w:t>
      </w:r>
      <w:proofErr w:type="gramEnd"/>
      <w:r w:rsidRPr="008B69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обеспечению формирования функциональной грамотности обучающихся»,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приказа отдела образования администрации Урицкого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№195 от 28.09.2021 г.,</w:t>
      </w:r>
      <w:r w:rsidRPr="008B69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реализации комплекса мер, направленных на формирование функциональной грамотности обучающихся в рамках реализации проекта «Образование»</w:t>
      </w:r>
    </w:p>
    <w:p w:rsidR="002E55F5" w:rsidRDefault="002E55F5" w:rsidP="002E55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0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ПРИКАЗЫВАЮ:</w:t>
      </w:r>
      <w:r w:rsidRPr="00B05D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E55F5" w:rsidRDefault="002E55F5" w:rsidP="002E55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Default="002E55F5" w:rsidP="002E55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Назначить педагога-организатора по учебной работе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Абанину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Е.Е. школьным координатором, ответственным за реализацию мероприятий, направленных на формирование функциональной грамотности обучающихся ОУ.</w:t>
      </w:r>
    </w:p>
    <w:p w:rsidR="002E55F5" w:rsidRDefault="002E55F5" w:rsidP="002E55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У</w:t>
      </w:r>
      <w:r w:rsidRPr="008B6951">
        <w:rPr>
          <w:rFonts w:ascii="Times New Roman" w:eastAsia="Calibri" w:hAnsi="Times New Roman" w:cs="Times New Roman"/>
          <w:sz w:val="28"/>
          <w:szCs w:val="28"/>
          <w:lang w:eastAsia="en-US"/>
        </w:rPr>
        <w:t>твердить план</w:t>
      </w:r>
      <w:r w:rsidR="00367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(дорожная карта)</w:t>
      </w:r>
      <w:r w:rsidRPr="008B69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 формированию и оценке функциональной грамотности обучающихся общеобразовательной организации на 2021-2022 учебный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55F5" w:rsidRPr="008B6951" w:rsidRDefault="002E55F5" w:rsidP="002E55F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8B6951">
        <w:rPr>
          <w:rFonts w:eastAsia="Calibri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Абаниной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Е.Е. </w:t>
      </w:r>
      <w:r w:rsidRPr="008B69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организовать работу по внедрению в учебный процесс банка заданий для оценки функциональной грамотности </w:t>
      </w:r>
      <w:proofErr w:type="gramStart"/>
      <w:r w:rsidRPr="008B695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8B69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обучающихся;</w:t>
      </w:r>
    </w:p>
    <w:p w:rsidR="002E55F5" w:rsidRDefault="002E55F5" w:rsidP="002E55F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951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Классному руководителю 8 класса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Блынской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 </w:t>
      </w:r>
      <w:r w:rsidRPr="008B695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информационно-просветительскую работу с родителями (законными представителями) обучающихся, представителями средств массовой информации, общественностью по вопросам функциональной грамотности.</w:t>
      </w:r>
    </w:p>
    <w:p w:rsidR="002E55F5" w:rsidRDefault="002E55F5" w:rsidP="002E55F5">
      <w:pPr>
        <w:ind w:left="-709" w:firstLine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55F5" w:rsidRDefault="002E55F5" w:rsidP="002E55F5">
      <w:pPr>
        <w:ind w:left="-709" w:firstLine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29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ПЛАН</w:t>
      </w:r>
    </w:p>
    <w:p w:rsidR="002E55F5" w:rsidRPr="00C1129A" w:rsidRDefault="002E55F5" w:rsidP="002E55F5">
      <w:pPr>
        <w:ind w:left="-709" w:firstLine="142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112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112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(дорожная карта)</w:t>
      </w:r>
    </w:p>
    <w:p w:rsidR="002E55F5" w:rsidRPr="00C1129A" w:rsidRDefault="002E55F5" w:rsidP="002E55F5">
      <w:pPr>
        <w:ind w:left="360" w:firstLine="34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29A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 мероприятий по обеспечению формирования функциональной грамотности обучающихся и участия в процедурах по оценке качества общего образования на основе практики международных исследований общеобразовательных организаций</w:t>
      </w:r>
    </w:p>
    <w:tbl>
      <w:tblPr>
        <w:tblStyle w:val="a4"/>
        <w:tblW w:w="10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135"/>
        <w:gridCol w:w="2110"/>
        <w:gridCol w:w="1701"/>
        <w:gridCol w:w="2375"/>
      </w:tblGrid>
      <w:tr w:rsidR="002E55F5" w:rsidRPr="00C1129A" w:rsidTr="0088492B">
        <w:tc>
          <w:tcPr>
            <w:tcW w:w="993" w:type="dxa"/>
          </w:tcPr>
          <w:p w:rsidR="002E55F5" w:rsidRPr="00C1129A" w:rsidRDefault="002E55F5" w:rsidP="008849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11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11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35" w:type="dxa"/>
          </w:tcPr>
          <w:p w:rsidR="002E55F5" w:rsidRPr="00C1129A" w:rsidRDefault="002E55F5" w:rsidP="008849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10" w:type="dxa"/>
          </w:tcPr>
          <w:p w:rsidR="002E55F5" w:rsidRPr="00C1129A" w:rsidRDefault="002E55F5" w:rsidP="008849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2375" w:type="dxa"/>
          </w:tcPr>
          <w:p w:rsidR="002E55F5" w:rsidRPr="00C1129A" w:rsidRDefault="002E55F5" w:rsidP="008849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Показатели реализации</w:t>
            </w:r>
          </w:p>
        </w:tc>
      </w:tr>
      <w:tr w:rsidR="002E55F5" w:rsidRPr="00C1129A" w:rsidTr="0088492B">
        <w:tc>
          <w:tcPr>
            <w:tcW w:w="10314" w:type="dxa"/>
            <w:gridSpan w:val="5"/>
          </w:tcPr>
          <w:p w:rsidR="002E55F5" w:rsidRPr="00C1129A" w:rsidRDefault="002E55F5" w:rsidP="002E55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29A">
              <w:rPr>
                <w:rStyle w:val="2105pt"/>
                <w:rFonts w:eastAsiaTheme="minorEastAsia"/>
                <w:sz w:val="28"/>
                <w:szCs w:val="28"/>
              </w:rPr>
              <w:t>Нормативное сопровождение и организационно-координационное</w:t>
            </w:r>
            <w:r w:rsidRPr="00C1129A">
              <w:rPr>
                <w:rStyle w:val="2105pt"/>
                <w:rFonts w:eastAsiaTheme="minorEastAsia"/>
                <w:sz w:val="28"/>
                <w:szCs w:val="28"/>
              </w:rPr>
              <w:br/>
              <w:t>сопровождение по вопросам исполнения региональной дорожной карты</w:t>
            </w:r>
          </w:p>
        </w:tc>
      </w:tr>
      <w:tr w:rsidR="002E55F5" w:rsidRPr="00C1129A" w:rsidTr="0088492B">
        <w:tc>
          <w:tcPr>
            <w:tcW w:w="993" w:type="dxa"/>
          </w:tcPr>
          <w:p w:rsidR="002E55F5" w:rsidRPr="00C1129A" w:rsidRDefault="002E55F5" w:rsidP="0088492B">
            <w:pPr>
              <w:spacing w:line="24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1.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3135" w:type="dxa"/>
            <w:vAlign w:val="bottom"/>
          </w:tcPr>
          <w:p w:rsidR="002E55F5" w:rsidRPr="00C1129A" w:rsidRDefault="002E55F5" w:rsidP="0088492B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Разработка и утверждение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</w:r>
            <w:r>
              <w:rPr>
                <w:rStyle w:val="2"/>
                <w:rFonts w:eastAsiaTheme="minorEastAsia"/>
                <w:sz w:val="28"/>
                <w:szCs w:val="28"/>
              </w:rPr>
              <w:t>школьного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 xml:space="preserve"> план</w:t>
            </w:r>
            <w:proofErr w:type="gramStart"/>
            <w:r w:rsidRPr="00C1129A">
              <w:rPr>
                <w:rStyle w:val="2"/>
                <w:rFonts w:eastAsiaTheme="minorEastAsia"/>
                <w:sz w:val="28"/>
                <w:szCs w:val="28"/>
              </w:rPr>
              <w:t>а-</w:t>
            </w:r>
            <w:proofErr w:type="gramEnd"/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графика («дорожных карт») по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формированию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функциональной грамотности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обучающихся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общеобразовательн</w:t>
            </w:r>
            <w:r>
              <w:rPr>
                <w:rStyle w:val="2"/>
                <w:rFonts w:eastAsiaTheme="minorEastAsia"/>
                <w:sz w:val="28"/>
                <w:szCs w:val="28"/>
              </w:rPr>
              <w:t>ой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организаци</w:t>
            </w:r>
            <w:r>
              <w:rPr>
                <w:rStyle w:val="2"/>
                <w:rFonts w:eastAsiaTheme="minorEastAsia"/>
                <w:sz w:val="28"/>
                <w:szCs w:val="28"/>
              </w:rPr>
              <w:t>й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 xml:space="preserve"> на 2021/2022 </w:t>
            </w:r>
            <w:proofErr w:type="spellStart"/>
            <w:r w:rsidRPr="00C1129A">
              <w:rPr>
                <w:rStyle w:val="2"/>
                <w:rFonts w:eastAsiaTheme="minorEastAsia"/>
                <w:sz w:val="28"/>
                <w:szCs w:val="28"/>
              </w:rPr>
              <w:t>уч.г</w:t>
            </w:r>
            <w:proofErr w:type="spellEnd"/>
            <w:r w:rsidRPr="00C1129A">
              <w:rPr>
                <w:rStyle w:val="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110" w:type="dxa"/>
          </w:tcPr>
          <w:p w:rsidR="002E55F5" w:rsidRPr="00C1129A" w:rsidRDefault="009C5776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2E55F5" w:rsidRPr="00C1129A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75" w:type="dxa"/>
          </w:tcPr>
          <w:p w:rsidR="002E55F5" w:rsidRPr="00C1129A" w:rsidRDefault="002E55F5" w:rsidP="0088492B">
            <w:pPr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Разработан и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утвержден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</w:r>
            <w:r>
              <w:rPr>
                <w:rStyle w:val="2"/>
                <w:rFonts w:eastAsiaTheme="minorEastAsia"/>
                <w:sz w:val="28"/>
                <w:szCs w:val="28"/>
              </w:rPr>
              <w:t>шко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>льный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план-график</w:t>
            </w:r>
          </w:p>
        </w:tc>
      </w:tr>
      <w:tr w:rsidR="002E55F5" w:rsidRPr="00C1129A" w:rsidTr="0088492B">
        <w:tc>
          <w:tcPr>
            <w:tcW w:w="993" w:type="dxa"/>
          </w:tcPr>
          <w:p w:rsidR="002E55F5" w:rsidRPr="00C1129A" w:rsidRDefault="002E55F5" w:rsidP="0088492B">
            <w:pPr>
              <w:spacing w:line="24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1.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>2</w:t>
            </w:r>
            <w:r>
              <w:rPr>
                <w:rStyle w:val="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3135" w:type="dxa"/>
            <w:vAlign w:val="bottom"/>
          </w:tcPr>
          <w:p w:rsidR="002E55F5" w:rsidRPr="00C1129A" w:rsidRDefault="002E55F5" w:rsidP="0088492B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 xml:space="preserve">Определение </w:t>
            </w:r>
            <w:r>
              <w:rPr>
                <w:rStyle w:val="2"/>
                <w:rFonts w:eastAsiaTheme="minorEastAsia"/>
                <w:sz w:val="28"/>
                <w:szCs w:val="28"/>
              </w:rPr>
              <w:t>шко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>льного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координатора,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обеспечивающего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организацию повышения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квалификации и методической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поддержки педагогов по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формированию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функциональной грамотности</w:t>
            </w:r>
          </w:p>
        </w:tc>
        <w:tc>
          <w:tcPr>
            <w:tcW w:w="2110" w:type="dxa"/>
          </w:tcPr>
          <w:p w:rsidR="002E55F5" w:rsidRPr="00C1129A" w:rsidRDefault="009C5776" w:rsidP="0088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2E55F5" w:rsidRPr="00C1129A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375" w:type="dxa"/>
          </w:tcPr>
          <w:p w:rsidR="002E55F5" w:rsidRPr="00C1129A" w:rsidRDefault="002E55F5" w:rsidP="0088492B">
            <w:pPr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Определен</w:t>
            </w:r>
          </w:p>
          <w:p w:rsidR="002E55F5" w:rsidRPr="00C1129A" w:rsidRDefault="002E55F5" w:rsidP="0088492B">
            <w:pPr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школь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>ный</w:t>
            </w:r>
          </w:p>
          <w:p w:rsidR="002E55F5" w:rsidRPr="00C1129A" w:rsidRDefault="002E55F5" w:rsidP="0088492B">
            <w:pPr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координатор</w:t>
            </w:r>
          </w:p>
        </w:tc>
      </w:tr>
      <w:tr w:rsidR="002E55F5" w:rsidRPr="00C1129A" w:rsidTr="0088492B">
        <w:tc>
          <w:tcPr>
            <w:tcW w:w="993" w:type="dxa"/>
          </w:tcPr>
          <w:p w:rsidR="002E55F5" w:rsidRDefault="002E55F5" w:rsidP="0088492B">
            <w:pPr>
              <w:spacing w:line="240" w:lineRule="exact"/>
              <w:ind w:left="160"/>
              <w:rPr>
                <w:rStyle w:val="2"/>
                <w:rFonts w:eastAsiaTheme="minorEastAsia"/>
                <w:sz w:val="28"/>
                <w:szCs w:val="28"/>
              </w:rPr>
            </w:pPr>
          </w:p>
          <w:p w:rsidR="002E55F5" w:rsidRDefault="002E55F5" w:rsidP="0088492B">
            <w:pPr>
              <w:spacing w:line="240" w:lineRule="exact"/>
              <w:ind w:left="160"/>
              <w:rPr>
                <w:rStyle w:val="2"/>
                <w:rFonts w:eastAsiaTheme="minorEastAsia"/>
                <w:sz w:val="28"/>
                <w:szCs w:val="28"/>
              </w:rPr>
            </w:pPr>
          </w:p>
          <w:p w:rsidR="002E55F5" w:rsidRPr="00C1129A" w:rsidRDefault="002E55F5" w:rsidP="0088492B">
            <w:pPr>
              <w:spacing w:line="24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1.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>3</w:t>
            </w:r>
            <w:r>
              <w:rPr>
                <w:rStyle w:val="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3135" w:type="dxa"/>
            <w:vAlign w:val="bottom"/>
          </w:tcPr>
          <w:p w:rsidR="002E55F5" w:rsidRPr="00C1129A" w:rsidRDefault="002E55F5" w:rsidP="0088492B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Разработка/внесение изменений в локальные акты ОО, регулирующей сферу формирования и развития функциональной грамотности (ООП, положение ВСОКО, рабочие программы учебных предметов, оценочные средства).</w:t>
            </w:r>
          </w:p>
        </w:tc>
        <w:tc>
          <w:tcPr>
            <w:tcW w:w="2110" w:type="dxa"/>
          </w:tcPr>
          <w:p w:rsidR="002E55F5" w:rsidRPr="00C1129A" w:rsidRDefault="009C5776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2E55F5" w:rsidRPr="00C1129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375" w:type="dxa"/>
            <w:vAlign w:val="bottom"/>
          </w:tcPr>
          <w:p w:rsidR="002E55F5" w:rsidRDefault="002E55F5" w:rsidP="0088492B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в локальные акты ОО</w:t>
            </w:r>
          </w:p>
          <w:p w:rsidR="002E55F5" w:rsidRDefault="002E55F5" w:rsidP="0088492B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F5" w:rsidRDefault="002E55F5" w:rsidP="0088492B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F5" w:rsidRDefault="002E55F5" w:rsidP="0088492B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F5" w:rsidRDefault="002E55F5" w:rsidP="0088492B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F5" w:rsidRDefault="002E55F5" w:rsidP="0088492B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F5" w:rsidRDefault="002E55F5" w:rsidP="0088492B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F5" w:rsidRDefault="002E55F5" w:rsidP="0088492B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F5" w:rsidRDefault="002E55F5" w:rsidP="0088492B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F5" w:rsidRPr="00C1129A" w:rsidRDefault="002E55F5" w:rsidP="0088492B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F5" w:rsidRPr="00C1129A" w:rsidTr="0088492B">
        <w:tc>
          <w:tcPr>
            <w:tcW w:w="993" w:type="dxa"/>
          </w:tcPr>
          <w:p w:rsidR="002E55F5" w:rsidRPr="00C1129A" w:rsidRDefault="002E55F5" w:rsidP="0088492B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lastRenderedPageBreak/>
              <w:t>1.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>4</w:t>
            </w:r>
            <w:r>
              <w:rPr>
                <w:rStyle w:val="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3135" w:type="dxa"/>
            <w:vAlign w:val="bottom"/>
          </w:tcPr>
          <w:p w:rsidR="002E55F5" w:rsidRPr="00C1129A" w:rsidRDefault="002E55F5" w:rsidP="0088492B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Проведение педагогических советов по вопросам функциональной грамотности</w:t>
            </w:r>
          </w:p>
        </w:tc>
        <w:tc>
          <w:tcPr>
            <w:tcW w:w="211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375" w:type="dxa"/>
          </w:tcPr>
          <w:p w:rsidR="002E55F5" w:rsidRPr="00C1129A" w:rsidRDefault="002E55F5" w:rsidP="0088492B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Проведен</w:t>
            </w:r>
            <w:r>
              <w:rPr>
                <w:rStyle w:val="2"/>
                <w:rFonts w:eastAsiaTheme="minorEastAsia"/>
                <w:sz w:val="28"/>
                <w:szCs w:val="28"/>
              </w:rPr>
              <w:t>ие педагогического совета</w:t>
            </w:r>
          </w:p>
          <w:p w:rsidR="002E55F5" w:rsidRPr="00C1129A" w:rsidRDefault="002E55F5" w:rsidP="0088492B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F5" w:rsidRPr="00C1129A" w:rsidTr="0088492B">
        <w:trPr>
          <w:trHeight w:val="471"/>
        </w:trPr>
        <w:tc>
          <w:tcPr>
            <w:tcW w:w="10314" w:type="dxa"/>
            <w:gridSpan w:val="5"/>
          </w:tcPr>
          <w:p w:rsidR="002E55F5" w:rsidRPr="00C1129A" w:rsidRDefault="002E55F5" w:rsidP="002E55F5">
            <w:pPr>
              <w:pStyle w:val="a3"/>
              <w:numPr>
                <w:ilvl w:val="0"/>
                <w:numId w:val="1"/>
              </w:numPr>
              <w:spacing w:line="259" w:lineRule="exact"/>
              <w:jc w:val="center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Методическое со</w:t>
            </w:r>
            <w:r w:rsidRPr="00C1129A">
              <w:rPr>
                <w:rStyle w:val="20"/>
                <w:rFonts w:eastAsiaTheme="minorEastAsia"/>
                <w:sz w:val="28"/>
                <w:szCs w:val="28"/>
              </w:rPr>
              <w:t>провождение</w:t>
            </w:r>
          </w:p>
        </w:tc>
      </w:tr>
      <w:tr w:rsidR="002E55F5" w:rsidRPr="00C1129A" w:rsidTr="0088492B">
        <w:tc>
          <w:tcPr>
            <w:tcW w:w="993" w:type="dxa"/>
          </w:tcPr>
          <w:p w:rsidR="002E55F5" w:rsidRPr="00C1129A" w:rsidRDefault="002E55F5" w:rsidP="0088492B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2.1</w:t>
            </w:r>
          </w:p>
        </w:tc>
        <w:tc>
          <w:tcPr>
            <w:tcW w:w="3135" w:type="dxa"/>
            <w:vAlign w:val="bottom"/>
          </w:tcPr>
          <w:p w:rsidR="002E55F5" w:rsidRPr="00C1129A" w:rsidRDefault="002E55F5" w:rsidP="0088492B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 xml:space="preserve">Участие 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руководящих 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>и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 xml:space="preserve">педагогических кадров 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ОО 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>в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федеральных</w:t>
            </w:r>
            <w:r>
              <w:rPr>
                <w:rStyle w:val="2"/>
                <w:rFonts w:eastAsiaTheme="minorEastAsia"/>
                <w:sz w:val="28"/>
                <w:szCs w:val="28"/>
              </w:rPr>
              <w:t>,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региональных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 и муниципальных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 xml:space="preserve"> мероприятиях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по формированию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функциональной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грамотности обучающихся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(совещания, заседания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</w:r>
            <w:r>
              <w:rPr>
                <w:rStyle w:val="2"/>
                <w:rFonts w:eastAsiaTheme="minorEastAsia"/>
                <w:sz w:val="28"/>
                <w:szCs w:val="28"/>
              </w:rPr>
              <w:t>Ш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 xml:space="preserve">МО, </w:t>
            </w:r>
            <w:proofErr w:type="spellStart"/>
            <w:r w:rsidRPr="00C1129A">
              <w:rPr>
                <w:rStyle w:val="2"/>
                <w:rFonts w:eastAsiaTheme="minorEastAsia"/>
                <w:sz w:val="28"/>
                <w:szCs w:val="28"/>
              </w:rPr>
              <w:t>вебинары</w:t>
            </w:r>
            <w:proofErr w:type="spellEnd"/>
            <w:r w:rsidRPr="00C1129A">
              <w:rPr>
                <w:rStyle w:val="2"/>
                <w:rFonts w:eastAsiaTheme="minorEastAsia"/>
                <w:sz w:val="28"/>
                <w:szCs w:val="28"/>
              </w:rPr>
              <w:t>, семинары и др.)</w:t>
            </w:r>
          </w:p>
        </w:tc>
        <w:tc>
          <w:tcPr>
            <w:tcW w:w="211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графиками </w:t>
            </w:r>
            <w:proofErr w:type="spellStart"/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gramStart"/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2375" w:type="dxa"/>
          </w:tcPr>
          <w:p w:rsidR="002E55F5" w:rsidRPr="00C1129A" w:rsidRDefault="002E55F5" w:rsidP="0088492B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Руководящ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>ие и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педагогические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кадры приняли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участие в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федеральных</w:t>
            </w:r>
            <w:r>
              <w:rPr>
                <w:rStyle w:val="2"/>
                <w:rFonts w:eastAsiaTheme="minorEastAsia"/>
                <w:sz w:val="28"/>
                <w:szCs w:val="28"/>
              </w:rPr>
              <w:t>,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региональных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 и муниципальных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мероприятиях</w:t>
            </w:r>
          </w:p>
        </w:tc>
      </w:tr>
      <w:tr w:rsidR="002E55F5" w:rsidRPr="00C1129A" w:rsidTr="0088492B">
        <w:trPr>
          <w:trHeight w:val="2038"/>
        </w:trPr>
        <w:tc>
          <w:tcPr>
            <w:tcW w:w="993" w:type="dxa"/>
          </w:tcPr>
          <w:p w:rsidR="002E55F5" w:rsidRPr="00C1129A" w:rsidRDefault="002E55F5" w:rsidP="0088492B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2.2</w:t>
            </w:r>
          </w:p>
        </w:tc>
        <w:tc>
          <w:tcPr>
            <w:tcW w:w="3135" w:type="dxa"/>
            <w:vAlign w:val="bottom"/>
          </w:tcPr>
          <w:p w:rsidR="002E55F5" w:rsidRPr="00C1129A" w:rsidRDefault="002E55F5" w:rsidP="0088492B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Формирование и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 реализация плана-графика повышения квалификации педагогов ОО 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>по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формированию и оценке функциональной</w:t>
            </w: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>грамотности</w:t>
            </w:r>
          </w:p>
        </w:tc>
        <w:tc>
          <w:tcPr>
            <w:tcW w:w="2110" w:type="dxa"/>
          </w:tcPr>
          <w:p w:rsidR="002E55F5" w:rsidRPr="00C1129A" w:rsidRDefault="009C5776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55F5" w:rsidRPr="00C1129A">
              <w:rPr>
                <w:rFonts w:ascii="Times New Roman" w:hAnsi="Times New Roman" w:cs="Times New Roman"/>
                <w:sz w:val="28"/>
                <w:szCs w:val="28"/>
              </w:rPr>
              <w:t>оябрь 2021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2375" w:type="dxa"/>
          </w:tcPr>
          <w:p w:rsidR="002E55F5" w:rsidRPr="00C1129A" w:rsidRDefault="002E55F5" w:rsidP="0088492B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Заявка</w:t>
            </w:r>
          </w:p>
          <w:p w:rsidR="002E55F5" w:rsidRPr="00C1129A" w:rsidRDefault="002E55F5" w:rsidP="0088492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сформирована</w:t>
            </w:r>
          </w:p>
        </w:tc>
      </w:tr>
      <w:tr w:rsidR="002E55F5" w:rsidRPr="00C1129A" w:rsidTr="0088492B">
        <w:tc>
          <w:tcPr>
            <w:tcW w:w="993" w:type="dxa"/>
          </w:tcPr>
          <w:p w:rsidR="002E55F5" w:rsidRPr="00C1129A" w:rsidRDefault="002E55F5" w:rsidP="0088492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2.3</w:t>
            </w:r>
          </w:p>
        </w:tc>
        <w:tc>
          <w:tcPr>
            <w:tcW w:w="3135" w:type="dxa"/>
            <w:vAlign w:val="bottom"/>
          </w:tcPr>
          <w:p w:rsidR="002E55F5" w:rsidRPr="00C1129A" w:rsidRDefault="002E55F5" w:rsidP="0088492B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Theme="minorEastAsia"/>
                <w:sz w:val="28"/>
                <w:szCs w:val="28"/>
              </w:rPr>
              <w:t>П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>роведене</w:t>
            </w:r>
            <w:proofErr w:type="spellEnd"/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заседаний школьных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методических объединений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педагогических работников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по вопросам внедрения в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учебный процесс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функциональной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грамотности</w:t>
            </w:r>
          </w:p>
        </w:tc>
        <w:tc>
          <w:tcPr>
            <w:tcW w:w="211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В течение 2021-2022 гг.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75" w:type="dxa"/>
          </w:tcPr>
          <w:p w:rsidR="002E55F5" w:rsidRPr="00C1129A" w:rsidRDefault="002E55F5" w:rsidP="0088492B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Спланированы и проведены</w:t>
            </w:r>
          </w:p>
          <w:p w:rsidR="002E55F5" w:rsidRPr="00C1129A" w:rsidRDefault="002E55F5" w:rsidP="0088492B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заседани</w:t>
            </w:r>
            <w:r>
              <w:rPr>
                <w:rStyle w:val="2"/>
                <w:rFonts w:eastAsiaTheme="minorEastAsia"/>
                <w:sz w:val="28"/>
                <w:szCs w:val="28"/>
              </w:rPr>
              <w:t>я</w:t>
            </w:r>
          </w:p>
          <w:p w:rsidR="002E55F5" w:rsidRPr="00C1129A" w:rsidRDefault="002E55F5" w:rsidP="0088492B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школьных</w:t>
            </w:r>
          </w:p>
          <w:p w:rsidR="002E55F5" w:rsidRPr="00C1129A" w:rsidRDefault="002E55F5" w:rsidP="0088492B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методических</w:t>
            </w:r>
          </w:p>
          <w:p w:rsidR="002E55F5" w:rsidRPr="00C1129A" w:rsidRDefault="002E55F5" w:rsidP="0088492B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объединений</w:t>
            </w:r>
          </w:p>
        </w:tc>
      </w:tr>
      <w:tr w:rsidR="002E55F5" w:rsidRPr="00C1129A" w:rsidTr="0088492B">
        <w:tc>
          <w:tcPr>
            <w:tcW w:w="993" w:type="dxa"/>
          </w:tcPr>
          <w:p w:rsidR="002E55F5" w:rsidRPr="00C1129A" w:rsidRDefault="002E55F5" w:rsidP="0088492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2.4</w:t>
            </w:r>
          </w:p>
        </w:tc>
        <w:tc>
          <w:tcPr>
            <w:tcW w:w="3135" w:type="dxa"/>
            <w:vAlign w:val="bottom"/>
          </w:tcPr>
          <w:p w:rsidR="002E55F5" w:rsidRPr="00C1129A" w:rsidRDefault="002E55F5" w:rsidP="0088492B">
            <w:pPr>
              <w:spacing w:before="6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Проведение заседаний ШМО педагогических работников по вопросам внедрения в учебн</w:t>
            </w:r>
            <w:bookmarkStart w:id="0" w:name="_GoBack"/>
            <w:bookmarkEnd w:id="0"/>
            <w:r>
              <w:rPr>
                <w:rStyle w:val="2"/>
                <w:rFonts w:eastAsiaTheme="minorEastAsia"/>
                <w:sz w:val="28"/>
                <w:szCs w:val="28"/>
              </w:rPr>
              <w:t>ый процесс заданий для оценки функциональной грамотности,  разработанных ФГБНУ «Институт стратегии развития образования»</w:t>
            </w:r>
          </w:p>
        </w:tc>
        <w:tc>
          <w:tcPr>
            <w:tcW w:w="211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В течение 2021-2022 гг.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375" w:type="dxa"/>
          </w:tcPr>
          <w:p w:rsidR="002E55F5" w:rsidRPr="00C1129A" w:rsidRDefault="002E55F5" w:rsidP="0088492B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Размещение информации на школьном сайте</w:t>
            </w:r>
          </w:p>
        </w:tc>
      </w:tr>
      <w:tr w:rsidR="002E55F5" w:rsidRPr="00C1129A" w:rsidTr="0088492B">
        <w:trPr>
          <w:trHeight w:val="3667"/>
        </w:trPr>
        <w:tc>
          <w:tcPr>
            <w:tcW w:w="993" w:type="dxa"/>
          </w:tcPr>
          <w:p w:rsidR="002E55F5" w:rsidRPr="00C1129A" w:rsidRDefault="002E55F5" w:rsidP="0088492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135" w:type="dxa"/>
            <w:vAlign w:val="bottom"/>
          </w:tcPr>
          <w:p w:rsidR="002E55F5" w:rsidRDefault="002E55F5" w:rsidP="0088492B">
            <w:pPr>
              <w:spacing w:line="250" w:lineRule="exact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Сбор и обобщение опыта работы (лучших практик) ОО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 xml:space="preserve"> по формированию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функциональной грамотности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 xml:space="preserve">на 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школьном 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>уровне, для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РУМО Орловской области, БУ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ОО ДПО «Институт развития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образования»</w:t>
            </w:r>
            <w:r>
              <w:rPr>
                <w:rStyle w:val="2"/>
                <w:rFonts w:eastAsiaTheme="minorEastAsia"/>
                <w:sz w:val="28"/>
                <w:szCs w:val="28"/>
              </w:rPr>
              <w:t>.</w:t>
            </w:r>
          </w:p>
          <w:p w:rsidR="002E55F5" w:rsidRPr="00C1129A" w:rsidRDefault="002E55F5" w:rsidP="0088492B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Май-август 2022г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75" w:type="dxa"/>
          </w:tcPr>
          <w:p w:rsidR="002E55F5" w:rsidRPr="00C1129A" w:rsidRDefault="002E55F5" w:rsidP="0088492B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Лучшие практики</w:t>
            </w:r>
          </w:p>
          <w:p w:rsidR="002E55F5" w:rsidRPr="00C1129A" w:rsidRDefault="002E55F5" w:rsidP="0088492B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формирования</w:t>
            </w:r>
          </w:p>
          <w:p w:rsidR="002E55F5" w:rsidRPr="00C1129A" w:rsidRDefault="002E55F5" w:rsidP="0088492B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функциональной</w:t>
            </w:r>
          </w:p>
          <w:p w:rsidR="002E55F5" w:rsidRPr="00C1129A" w:rsidRDefault="002E55F5" w:rsidP="0088492B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грамотности</w:t>
            </w:r>
          </w:p>
          <w:p w:rsidR="002E55F5" w:rsidRPr="00C1129A" w:rsidRDefault="002E55F5" w:rsidP="0088492B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29A">
              <w:rPr>
                <w:rStyle w:val="2"/>
                <w:rFonts w:eastAsiaTheme="minorEastAsia"/>
                <w:sz w:val="28"/>
                <w:szCs w:val="28"/>
              </w:rPr>
              <w:t>размещены</w:t>
            </w:r>
            <w:proofErr w:type="gramEnd"/>
            <w:r w:rsidRPr="00C1129A">
              <w:rPr>
                <w:rStyle w:val="2"/>
                <w:rFonts w:eastAsiaTheme="minorEastAsia"/>
                <w:sz w:val="28"/>
                <w:szCs w:val="28"/>
              </w:rPr>
              <w:t xml:space="preserve"> на сайте</w:t>
            </w:r>
          </w:p>
          <w:p w:rsidR="002E55F5" w:rsidRPr="00C1129A" w:rsidRDefault="002E55F5" w:rsidP="0088492B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ОО</w:t>
            </w:r>
          </w:p>
        </w:tc>
      </w:tr>
      <w:tr w:rsidR="002E55F5" w:rsidRPr="00C1129A" w:rsidTr="0088492B">
        <w:trPr>
          <w:trHeight w:val="2124"/>
        </w:trPr>
        <w:tc>
          <w:tcPr>
            <w:tcW w:w="993" w:type="dxa"/>
          </w:tcPr>
          <w:p w:rsidR="002E55F5" w:rsidRPr="00C1129A" w:rsidRDefault="002E55F5" w:rsidP="0088492B">
            <w:pPr>
              <w:spacing w:line="240" w:lineRule="exact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2.6</w:t>
            </w:r>
          </w:p>
        </w:tc>
        <w:tc>
          <w:tcPr>
            <w:tcW w:w="3135" w:type="dxa"/>
            <w:vAlign w:val="bottom"/>
          </w:tcPr>
          <w:p w:rsidR="002E55F5" w:rsidRDefault="002E55F5" w:rsidP="0088492B">
            <w:pPr>
              <w:spacing w:line="250" w:lineRule="exact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Реализация программ внеурочной деятельности по развитию функциональной грамотности.</w:t>
            </w:r>
          </w:p>
          <w:p w:rsidR="002E55F5" w:rsidRDefault="002E55F5" w:rsidP="0088492B">
            <w:pPr>
              <w:spacing w:line="250" w:lineRule="exact"/>
              <w:rPr>
                <w:rStyle w:val="2"/>
                <w:rFonts w:eastAsiaTheme="minorEastAsia"/>
                <w:sz w:val="28"/>
                <w:szCs w:val="28"/>
              </w:rPr>
            </w:pPr>
          </w:p>
          <w:p w:rsidR="002E55F5" w:rsidRDefault="002E55F5" w:rsidP="0088492B">
            <w:pPr>
              <w:spacing w:line="250" w:lineRule="exact"/>
              <w:rPr>
                <w:rStyle w:val="2"/>
                <w:rFonts w:eastAsiaTheme="minorEastAsia"/>
                <w:sz w:val="28"/>
                <w:szCs w:val="28"/>
              </w:rPr>
            </w:pPr>
          </w:p>
          <w:p w:rsidR="002E55F5" w:rsidRDefault="002E55F5" w:rsidP="0088492B">
            <w:pPr>
              <w:spacing w:line="250" w:lineRule="exact"/>
              <w:rPr>
                <w:rStyle w:val="2"/>
                <w:rFonts w:eastAsiaTheme="minorEastAsia"/>
                <w:sz w:val="28"/>
                <w:szCs w:val="28"/>
              </w:rPr>
            </w:pPr>
          </w:p>
          <w:p w:rsidR="002E55F5" w:rsidRDefault="002E55F5" w:rsidP="0088492B">
            <w:pPr>
              <w:spacing w:line="250" w:lineRule="exact"/>
              <w:rPr>
                <w:rStyle w:val="2"/>
                <w:rFonts w:eastAsiaTheme="minorEastAsia"/>
                <w:sz w:val="28"/>
                <w:szCs w:val="28"/>
              </w:rPr>
            </w:pPr>
          </w:p>
          <w:p w:rsidR="002E55F5" w:rsidRDefault="002E55F5" w:rsidP="0088492B">
            <w:pPr>
              <w:spacing w:line="250" w:lineRule="exact"/>
              <w:rPr>
                <w:rStyle w:val="2"/>
                <w:rFonts w:eastAsiaTheme="minorEastAsia"/>
                <w:sz w:val="28"/>
                <w:szCs w:val="28"/>
              </w:rPr>
            </w:pPr>
          </w:p>
          <w:p w:rsidR="002E55F5" w:rsidRDefault="002E55F5" w:rsidP="0088492B">
            <w:pPr>
              <w:spacing w:line="250" w:lineRule="exact"/>
              <w:rPr>
                <w:rStyle w:val="2"/>
                <w:rFonts w:eastAsiaTheme="minorEastAsia"/>
                <w:sz w:val="28"/>
                <w:szCs w:val="28"/>
              </w:rPr>
            </w:pPr>
          </w:p>
          <w:p w:rsidR="002E55F5" w:rsidRDefault="002E55F5" w:rsidP="0088492B">
            <w:pPr>
              <w:spacing w:line="250" w:lineRule="exact"/>
              <w:rPr>
                <w:rStyle w:val="2"/>
                <w:rFonts w:eastAsiaTheme="minorEastAsia"/>
                <w:sz w:val="28"/>
                <w:szCs w:val="28"/>
              </w:rPr>
            </w:pPr>
          </w:p>
          <w:p w:rsidR="002E55F5" w:rsidRDefault="002E55F5" w:rsidP="0088492B">
            <w:pPr>
              <w:spacing w:line="250" w:lineRule="exact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211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В течение 2021-2022 гг.</w:t>
            </w:r>
          </w:p>
        </w:tc>
        <w:tc>
          <w:tcPr>
            <w:tcW w:w="1701" w:type="dxa"/>
          </w:tcPr>
          <w:p w:rsidR="002E55F5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75" w:type="dxa"/>
          </w:tcPr>
          <w:p w:rsidR="002E55F5" w:rsidRPr="00C1129A" w:rsidRDefault="002E55F5" w:rsidP="0088492B">
            <w:pPr>
              <w:spacing w:line="288" w:lineRule="exact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Разработаны и реализуются программы внеурочной деятельности</w:t>
            </w:r>
          </w:p>
        </w:tc>
      </w:tr>
      <w:tr w:rsidR="002E55F5" w:rsidRPr="00C1129A" w:rsidTr="0088492B">
        <w:tc>
          <w:tcPr>
            <w:tcW w:w="993" w:type="dxa"/>
            <w:vMerge w:val="restart"/>
          </w:tcPr>
          <w:p w:rsidR="002E55F5" w:rsidRPr="00C1129A" w:rsidRDefault="002E55F5" w:rsidP="0088492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2.7</w:t>
            </w:r>
          </w:p>
        </w:tc>
        <w:tc>
          <w:tcPr>
            <w:tcW w:w="3135" w:type="dxa"/>
            <w:vAlign w:val="bottom"/>
          </w:tcPr>
          <w:p w:rsidR="002E55F5" w:rsidRPr="00C1129A" w:rsidRDefault="002E55F5" w:rsidP="0088492B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рабочих групп по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 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>формированию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функциональной грамотности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 обучающихся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2E55F5" w:rsidRPr="00C1129A" w:rsidRDefault="008559DB" w:rsidP="0088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55F5">
              <w:rPr>
                <w:rFonts w:ascii="Times New Roman" w:hAnsi="Times New Roman" w:cs="Times New Roman"/>
                <w:sz w:val="28"/>
                <w:szCs w:val="28"/>
              </w:rPr>
              <w:t>оябрь 2021 г.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75" w:type="dxa"/>
          </w:tcPr>
          <w:p w:rsidR="002E55F5" w:rsidRPr="00C1129A" w:rsidRDefault="002E55F5" w:rsidP="0088492B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Рабочие группы по шести направлениям реализации плана</w:t>
            </w:r>
          </w:p>
        </w:tc>
      </w:tr>
      <w:tr w:rsidR="002E55F5" w:rsidRPr="00C1129A" w:rsidTr="0088492B">
        <w:tc>
          <w:tcPr>
            <w:tcW w:w="993" w:type="dxa"/>
            <w:vMerge/>
          </w:tcPr>
          <w:p w:rsidR="002E55F5" w:rsidRPr="00C1129A" w:rsidRDefault="002E55F5" w:rsidP="0088492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Align w:val="bottom"/>
          </w:tcPr>
          <w:p w:rsidR="002E55F5" w:rsidRPr="00C1129A" w:rsidRDefault="002E55F5" w:rsidP="0088492B">
            <w:pPr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читательской грамотности</w:t>
            </w:r>
          </w:p>
        </w:tc>
        <w:tc>
          <w:tcPr>
            <w:tcW w:w="211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В течение 2021-2022 гг.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375" w:type="dxa"/>
            <w:vAlign w:val="bottom"/>
          </w:tcPr>
          <w:p w:rsidR="002E55F5" w:rsidRPr="00C1129A" w:rsidRDefault="002E55F5" w:rsidP="0088492B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F5" w:rsidRPr="00C1129A" w:rsidTr="0088492B">
        <w:tc>
          <w:tcPr>
            <w:tcW w:w="993" w:type="dxa"/>
            <w:vMerge/>
          </w:tcPr>
          <w:p w:rsidR="002E55F5" w:rsidRPr="00C1129A" w:rsidRDefault="002E55F5" w:rsidP="0088492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2E55F5" w:rsidRPr="00C1129A" w:rsidRDefault="002E55F5" w:rsidP="0088492B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математической грамотности</w:t>
            </w:r>
          </w:p>
        </w:tc>
        <w:tc>
          <w:tcPr>
            <w:tcW w:w="211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В течение 2021-2022 гг.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Е.В.</w:t>
            </w:r>
          </w:p>
        </w:tc>
        <w:tc>
          <w:tcPr>
            <w:tcW w:w="2375" w:type="dxa"/>
            <w:vAlign w:val="bottom"/>
          </w:tcPr>
          <w:p w:rsidR="002E55F5" w:rsidRPr="00C1129A" w:rsidRDefault="002E55F5" w:rsidP="0088492B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F5" w:rsidRPr="00C1129A" w:rsidTr="0088492B">
        <w:tc>
          <w:tcPr>
            <w:tcW w:w="993" w:type="dxa"/>
            <w:vMerge/>
          </w:tcPr>
          <w:p w:rsidR="002E55F5" w:rsidRPr="00C1129A" w:rsidRDefault="002E55F5" w:rsidP="0088492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Align w:val="bottom"/>
          </w:tcPr>
          <w:p w:rsidR="002E55F5" w:rsidRPr="00C1129A" w:rsidRDefault="002E55F5" w:rsidP="0088492B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естественнонаучной грамотности</w:t>
            </w:r>
          </w:p>
        </w:tc>
        <w:tc>
          <w:tcPr>
            <w:tcW w:w="211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В течение 2021-2022 гг.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2375" w:type="dxa"/>
            <w:vAlign w:val="bottom"/>
          </w:tcPr>
          <w:p w:rsidR="002E55F5" w:rsidRPr="00C1129A" w:rsidRDefault="002E55F5" w:rsidP="0088492B">
            <w:pPr>
              <w:spacing w:line="25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F5" w:rsidRPr="00C1129A" w:rsidTr="0088492B">
        <w:tc>
          <w:tcPr>
            <w:tcW w:w="993" w:type="dxa"/>
            <w:vMerge/>
          </w:tcPr>
          <w:p w:rsidR="002E55F5" w:rsidRPr="00C1129A" w:rsidRDefault="002E55F5" w:rsidP="0088492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Align w:val="bottom"/>
          </w:tcPr>
          <w:p w:rsidR="002E55F5" w:rsidRPr="00C1129A" w:rsidRDefault="002E55F5" w:rsidP="0088492B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глобальным концепциям</w:t>
            </w:r>
          </w:p>
        </w:tc>
        <w:tc>
          <w:tcPr>
            <w:tcW w:w="211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В течение 2021-2022 гг.</w:t>
            </w:r>
          </w:p>
        </w:tc>
        <w:tc>
          <w:tcPr>
            <w:tcW w:w="1701" w:type="dxa"/>
            <w:vAlign w:val="bottom"/>
          </w:tcPr>
          <w:p w:rsidR="002E55F5" w:rsidRPr="00C1129A" w:rsidRDefault="002E55F5" w:rsidP="0088492B">
            <w:pPr>
              <w:spacing w:line="25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</w:tc>
        <w:tc>
          <w:tcPr>
            <w:tcW w:w="2375" w:type="dxa"/>
            <w:vAlign w:val="bottom"/>
          </w:tcPr>
          <w:p w:rsidR="002E55F5" w:rsidRPr="00C1129A" w:rsidRDefault="002E55F5" w:rsidP="0088492B">
            <w:pPr>
              <w:spacing w:line="25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F5" w:rsidRPr="00C1129A" w:rsidTr="0088492B">
        <w:tc>
          <w:tcPr>
            <w:tcW w:w="993" w:type="dxa"/>
            <w:vMerge/>
          </w:tcPr>
          <w:p w:rsidR="002E55F5" w:rsidRPr="00C1129A" w:rsidRDefault="002E55F5" w:rsidP="0088492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Align w:val="bottom"/>
          </w:tcPr>
          <w:p w:rsidR="002E55F5" w:rsidRPr="00C1129A" w:rsidRDefault="002E55F5" w:rsidP="0088492B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финансовой грамотности</w:t>
            </w:r>
          </w:p>
        </w:tc>
        <w:tc>
          <w:tcPr>
            <w:tcW w:w="211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В течение 2021-2022 гг.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375" w:type="dxa"/>
            <w:vAlign w:val="bottom"/>
          </w:tcPr>
          <w:p w:rsidR="002E55F5" w:rsidRPr="00C1129A" w:rsidRDefault="002E55F5" w:rsidP="0088492B">
            <w:pPr>
              <w:spacing w:line="25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F5" w:rsidRPr="00C1129A" w:rsidTr="0088492B">
        <w:trPr>
          <w:trHeight w:val="1974"/>
        </w:trPr>
        <w:tc>
          <w:tcPr>
            <w:tcW w:w="993" w:type="dxa"/>
            <w:vMerge/>
          </w:tcPr>
          <w:p w:rsidR="002E55F5" w:rsidRPr="00C1129A" w:rsidRDefault="002E55F5" w:rsidP="0088492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Align w:val="bottom"/>
          </w:tcPr>
          <w:p w:rsidR="002E55F5" w:rsidRDefault="002E55F5" w:rsidP="0088492B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креативному мышлению</w:t>
            </w:r>
          </w:p>
          <w:p w:rsidR="002E55F5" w:rsidRDefault="002E55F5" w:rsidP="0088492B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F5" w:rsidRDefault="002E55F5" w:rsidP="0088492B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F5" w:rsidRDefault="002E55F5" w:rsidP="0088492B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F5" w:rsidRDefault="002E55F5" w:rsidP="0088492B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F5" w:rsidRDefault="002E55F5" w:rsidP="0088492B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F5" w:rsidRPr="00C1129A" w:rsidRDefault="002E55F5" w:rsidP="0088492B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В течение 2021-2022 гг.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375" w:type="dxa"/>
          </w:tcPr>
          <w:p w:rsidR="002E55F5" w:rsidRPr="00C1129A" w:rsidRDefault="002E55F5" w:rsidP="0088492B">
            <w:pPr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F5" w:rsidRPr="00C1129A" w:rsidTr="0088492B">
        <w:tc>
          <w:tcPr>
            <w:tcW w:w="993" w:type="dxa"/>
          </w:tcPr>
          <w:p w:rsidR="002E55F5" w:rsidRPr="00C1129A" w:rsidRDefault="002E55F5" w:rsidP="0088492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135" w:type="dxa"/>
          </w:tcPr>
          <w:p w:rsidR="002E55F5" w:rsidRPr="00C1129A" w:rsidRDefault="002E55F5" w:rsidP="0088492B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Трансляция успешного опыта формирования и оценки функциональной грамотности.</w:t>
            </w:r>
          </w:p>
        </w:tc>
        <w:tc>
          <w:tcPr>
            <w:tcW w:w="211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75" w:type="dxa"/>
            <w:vAlign w:val="bottom"/>
          </w:tcPr>
          <w:p w:rsidR="002E55F5" w:rsidRDefault="002E55F5" w:rsidP="0088492B">
            <w:pPr>
              <w:spacing w:line="288" w:lineRule="exact"/>
              <w:jc w:val="center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Формирование базы ресурсов</w:t>
            </w:r>
          </w:p>
          <w:p w:rsidR="002E55F5" w:rsidRDefault="002E55F5" w:rsidP="0088492B">
            <w:pPr>
              <w:spacing w:line="288" w:lineRule="exact"/>
              <w:jc w:val="center"/>
              <w:rPr>
                <w:rStyle w:val="2"/>
                <w:rFonts w:eastAsiaTheme="minorEastAsia"/>
                <w:sz w:val="28"/>
                <w:szCs w:val="28"/>
              </w:rPr>
            </w:pPr>
          </w:p>
          <w:p w:rsidR="002E55F5" w:rsidRPr="00C1129A" w:rsidRDefault="002E55F5" w:rsidP="0088492B">
            <w:pPr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5F5" w:rsidRPr="00C1129A" w:rsidRDefault="002E55F5" w:rsidP="002E55F5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5F5" w:rsidRPr="00C1129A" w:rsidRDefault="002E55F5" w:rsidP="002E5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Показатели оценки</w:t>
      </w:r>
    </w:p>
    <w:p w:rsidR="002E55F5" w:rsidRPr="00C1129A" w:rsidRDefault="002E55F5" w:rsidP="002E5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29A">
        <w:rPr>
          <w:rFonts w:ascii="Times New Roman" w:hAnsi="Times New Roman" w:cs="Times New Roman"/>
          <w:sz w:val="28"/>
          <w:szCs w:val="28"/>
        </w:rPr>
        <w:t xml:space="preserve">эффективности работы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C11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F5" w:rsidRPr="00C1129A" w:rsidRDefault="002E55F5" w:rsidP="002E5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29A">
        <w:rPr>
          <w:rFonts w:ascii="Times New Roman" w:hAnsi="Times New Roman" w:cs="Times New Roman"/>
          <w:sz w:val="28"/>
          <w:szCs w:val="28"/>
        </w:rPr>
        <w:t>по формированию функциональной грамотности</w:t>
      </w:r>
    </w:p>
    <w:p w:rsidR="002E55F5" w:rsidRPr="00C1129A" w:rsidRDefault="002E55F5" w:rsidP="002E55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050"/>
        <w:gridCol w:w="1560"/>
        <w:gridCol w:w="1701"/>
        <w:gridCol w:w="1666"/>
      </w:tblGrid>
      <w:tr w:rsidR="002E55F5" w:rsidRPr="00C1129A" w:rsidTr="0088492B">
        <w:tc>
          <w:tcPr>
            <w:tcW w:w="594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5F5" w:rsidRPr="00C1129A" w:rsidTr="0088492B">
        <w:tc>
          <w:tcPr>
            <w:tcW w:w="594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2E55F5" w:rsidRPr="00C1129A" w:rsidRDefault="002E55F5" w:rsidP="0088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Динамика результатов обучающихся по итогам оценочных процедур по функциональной грамотности</w:t>
            </w:r>
          </w:p>
        </w:tc>
        <w:tc>
          <w:tcPr>
            <w:tcW w:w="156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F5" w:rsidRPr="00C1129A" w:rsidTr="0088492B">
        <w:tc>
          <w:tcPr>
            <w:tcW w:w="594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2E55F5" w:rsidRPr="00C1129A" w:rsidRDefault="002E55F5" w:rsidP="0088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Регулярная аналитическая работа с результатами оценочных процедур</w:t>
            </w:r>
          </w:p>
        </w:tc>
        <w:tc>
          <w:tcPr>
            <w:tcW w:w="156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F5" w:rsidRPr="00C1129A" w:rsidTr="0088492B">
        <w:tc>
          <w:tcPr>
            <w:tcW w:w="594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2E55F5" w:rsidRPr="00C1129A" w:rsidRDefault="002E55F5" w:rsidP="0088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Доля руководителей и педагогов, прошедших курсы повышения квалификации по вопросам функциональной грамотности</w:t>
            </w:r>
          </w:p>
        </w:tc>
        <w:tc>
          <w:tcPr>
            <w:tcW w:w="156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F5" w:rsidRPr="00C1129A" w:rsidTr="0088492B">
        <w:tc>
          <w:tcPr>
            <w:tcW w:w="594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2E55F5" w:rsidRPr="00C1129A" w:rsidRDefault="002E55F5" w:rsidP="0088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Наличие практик по формированию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функциональной грамотности, представленных образовательными организациями на муниципальном уровне, для РУМО Орловской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области, БУ ОО ДПО «Институт развития образования»</w:t>
            </w:r>
          </w:p>
        </w:tc>
        <w:tc>
          <w:tcPr>
            <w:tcW w:w="156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F5" w:rsidRPr="00C1129A" w:rsidTr="0088492B">
        <w:tc>
          <w:tcPr>
            <w:tcW w:w="594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2E55F5" w:rsidRPr="00C1129A" w:rsidRDefault="002E55F5" w:rsidP="0088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 xml:space="preserve">Доля </w:t>
            </w:r>
            <w:r>
              <w:rPr>
                <w:rStyle w:val="2"/>
                <w:rFonts w:eastAsiaTheme="minorEastAsia"/>
                <w:sz w:val="28"/>
                <w:szCs w:val="28"/>
              </w:rPr>
              <w:t>реализуемых программ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t xml:space="preserve"> внеурочной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деятельности по развитию функциональной грамотности</w:t>
            </w:r>
          </w:p>
        </w:tc>
        <w:tc>
          <w:tcPr>
            <w:tcW w:w="156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F5" w:rsidRPr="00C1129A" w:rsidTr="0088492B">
        <w:tc>
          <w:tcPr>
            <w:tcW w:w="594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2E55F5" w:rsidRPr="00C1129A" w:rsidRDefault="002E55F5" w:rsidP="0088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9A">
              <w:rPr>
                <w:rStyle w:val="2"/>
                <w:rFonts w:eastAsiaTheme="minorEastAsia"/>
                <w:sz w:val="28"/>
                <w:szCs w:val="28"/>
              </w:rPr>
              <w:t>Доля участников стажерских/ инновационных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 xml:space="preserve">площадок/ творческих </w:t>
            </w:r>
            <w:proofErr w:type="gramStart"/>
            <w:r w:rsidRPr="00C1129A">
              <w:rPr>
                <w:rStyle w:val="2"/>
                <w:rFonts w:eastAsiaTheme="minorEastAsia"/>
                <w:sz w:val="28"/>
                <w:szCs w:val="28"/>
              </w:rPr>
              <w:t>групп</w:t>
            </w:r>
            <w:proofErr w:type="gramEnd"/>
            <w:r w:rsidRPr="00C1129A">
              <w:rPr>
                <w:rStyle w:val="2"/>
                <w:rFonts w:eastAsiaTheme="minorEastAsia"/>
                <w:sz w:val="28"/>
                <w:szCs w:val="28"/>
              </w:rPr>
              <w:t xml:space="preserve"> по формированию функциональной грамотности обучающихся на</w:t>
            </w:r>
            <w:r w:rsidRPr="00C1129A">
              <w:rPr>
                <w:rStyle w:val="2"/>
                <w:rFonts w:eastAsiaTheme="minorEastAsia"/>
                <w:sz w:val="28"/>
                <w:szCs w:val="28"/>
              </w:rPr>
              <w:br/>
              <w:t>муниципальном, региональном уровне</w:t>
            </w:r>
          </w:p>
        </w:tc>
        <w:tc>
          <w:tcPr>
            <w:tcW w:w="1560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55F5" w:rsidRPr="00C1129A" w:rsidRDefault="002E55F5" w:rsidP="0088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5F5" w:rsidRDefault="00B64773" w:rsidP="002E55F5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62275" cy="1485900"/>
            <wp:effectExtent l="0" t="0" r="9525" b="0"/>
            <wp:docPr id="1" name="Рисунок 1" descr="C:\Users\user\Documents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5F5">
        <w:rPr>
          <w:rFonts w:ascii="Times New Roman" w:hAnsi="Times New Roman" w:cs="Times New Roman"/>
          <w:sz w:val="28"/>
          <w:szCs w:val="28"/>
        </w:rPr>
        <w:tab/>
      </w:r>
    </w:p>
    <w:p w:rsidR="002E55F5" w:rsidRDefault="002E55F5" w:rsidP="002E55F5">
      <w:pPr>
        <w:rPr>
          <w:rFonts w:ascii="Times New Roman" w:hAnsi="Times New Roman" w:cs="Times New Roman"/>
          <w:sz w:val="28"/>
          <w:szCs w:val="28"/>
        </w:rPr>
      </w:pPr>
    </w:p>
    <w:p w:rsidR="002E55F5" w:rsidRDefault="002E55F5" w:rsidP="002E55F5">
      <w:pPr>
        <w:rPr>
          <w:rFonts w:ascii="Times New Roman" w:hAnsi="Times New Roman" w:cs="Times New Roman"/>
          <w:sz w:val="28"/>
          <w:szCs w:val="28"/>
        </w:rPr>
      </w:pPr>
    </w:p>
    <w:p w:rsidR="002E55F5" w:rsidRDefault="002E55F5" w:rsidP="002E55F5">
      <w:pPr>
        <w:rPr>
          <w:rFonts w:ascii="Times New Roman" w:hAnsi="Times New Roman" w:cs="Times New Roman"/>
          <w:sz w:val="28"/>
          <w:szCs w:val="28"/>
        </w:rPr>
      </w:pPr>
    </w:p>
    <w:p w:rsidR="002E55F5" w:rsidRDefault="002E55F5" w:rsidP="002E55F5">
      <w:pPr>
        <w:rPr>
          <w:rFonts w:ascii="Times New Roman" w:hAnsi="Times New Roman" w:cs="Times New Roman"/>
          <w:sz w:val="28"/>
          <w:szCs w:val="28"/>
        </w:rPr>
      </w:pPr>
    </w:p>
    <w:p w:rsidR="002E55F5" w:rsidRDefault="002E55F5" w:rsidP="002E55F5">
      <w:pPr>
        <w:rPr>
          <w:rFonts w:ascii="Times New Roman" w:hAnsi="Times New Roman" w:cs="Times New Roman"/>
          <w:sz w:val="28"/>
          <w:szCs w:val="28"/>
        </w:rPr>
      </w:pPr>
    </w:p>
    <w:p w:rsidR="002E55F5" w:rsidRDefault="002E55F5" w:rsidP="002E55F5">
      <w:pPr>
        <w:rPr>
          <w:rFonts w:ascii="Times New Roman" w:hAnsi="Times New Roman" w:cs="Times New Roman"/>
          <w:sz w:val="28"/>
          <w:szCs w:val="28"/>
        </w:rPr>
      </w:pPr>
    </w:p>
    <w:p w:rsidR="002E55F5" w:rsidRDefault="002E55F5" w:rsidP="002E55F5">
      <w:pPr>
        <w:rPr>
          <w:rFonts w:ascii="Times New Roman" w:hAnsi="Times New Roman" w:cs="Times New Roman"/>
          <w:sz w:val="28"/>
          <w:szCs w:val="28"/>
        </w:rPr>
      </w:pPr>
    </w:p>
    <w:p w:rsidR="00B344A1" w:rsidRDefault="00B344A1"/>
    <w:sectPr w:rsidR="00B3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1AC"/>
    <w:multiLevelType w:val="hybridMultilevel"/>
    <w:tmpl w:val="AC88827C"/>
    <w:lvl w:ilvl="0" w:tplc="1DC44D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F5"/>
    <w:rsid w:val="002E55F5"/>
    <w:rsid w:val="00367828"/>
    <w:rsid w:val="008559DB"/>
    <w:rsid w:val="009C5776"/>
    <w:rsid w:val="00B344A1"/>
    <w:rsid w:val="00B64773"/>
    <w:rsid w:val="00D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F5"/>
    <w:pPr>
      <w:ind w:left="720"/>
      <w:contextualSpacing/>
    </w:pPr>
  </w:style>
  <w:style w:type="table" w:styleId="a4">
    <w:name w:val="Table Grid"/>
    <w:basedOn w:val="a1"/>
    <w:uiPriority w:val="59"/>
    <w:rsid w:val="002E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Полужирный"/>
    <w:basedOn w:val="a0"/>
    <w:rsid w:val="002E5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E5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E5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7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F5"/>
    <w:pPr>
      <w:ind w:left="720"/>
      <w:contextualSpacing/>
    </w:pPr>
  </w:style>
  <w:style w:type="table" w:styleId="a4">
    <w:name w:val="Table Grid"/>
    <w:basedOn w:val="a1"/>
    <w:uiPriority w:val="59"/>
    <w:rsid w:val="002E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Полужирный"/>
    <w:basedOn w:val="a0"/>
    <w:rsid w:val="002E5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E5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E5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7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2021-12-14T09:42:00Z</cp:lastPrinted>
  <dcterms:created xsi:type="dcterms:W3CDTF">2021-12-10T08:15:00Z</dcterms:created>
  <dcterms:modified xsi:type="dcterms:W3CDTF">2021-12-14T09:45:00Z</dcterms:modified>
</cp:coreProperties>
</file>